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B53A6" w14:textId="77777777" w:rsidR="00CB0241" w:rsidRDefault="00CB0241" w:rsidP="00187D0F">
      <w:pPr>
        <w:shd w:val="clear" w:color="auto" w:fill="FFFFFF"/>
        <w:ind w:left="720" w:hanging="360"/>
      </w:pPr>
    </w:p>
    <w:p w14:paraId="5CAD3AD2" w14:textId="568E6FB2" w:rsidR="00CB0241" w:rsidRPr="00CB0241" w:rsidRDefault="00CB0241" w:rsidP="00CB0241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rFonts w:ascii="Tahoma" w:hAnsi="Tahoma" w:cs="Tahoma"/>
          <w:b/>
          <w:bCs/>
          <w:color w:val="000000"/>
          <w:sz w:val="32"/>
          <w:szCs w:val="32"/>
          <w:highlight w:val="yellow"/>
          <w:bdr w:val="none" w:sz="0" w:space="0" w:color="auto" w:frame="1"/>
        </w:rPr>
      </w:pPr>
      <w:r w:rsidRPr="00CB0241">
        <w:rPr>
          <w:rFonts w:ascii="Tahoma" w:hAnsi="Tahoma" w:cs="Tahoma"/>
          <w:b/>
          <w:bCs/>
          <w:color w:val="000000"/>
          <w:sz w:val="32"/>
          <w:szCs w:val="32"/>
          <w:bdr w:val="none" w:sz="0" w:space="0" w:color="auto" w:frame="1"/>
        </w:rPr>
        <w:t>Frequently Ask Questions</w:t>
      </w:r>
    </w:p>
    <w:p w14:paraId="2E2F03B0" w14:textId="77777777" w:rsidR="00CB0241" w:rsidRPr="00CB0241" w:rsidRDefault="00CB0241" w:rsidP="00CB024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000000"/>
          <w:sz w:val="32"/>
          <w:szCs w:val="32"/>
          <w:bdr w:val="none" w:sz="0" w:space="0" w:color="auto" w:frame="1"/>
        </w:rPr>
      </w:pPr>
    </w:p>
    <w:p w14:paraId="1FCFE01F" w14:textId="2A6635E9" w:rsidR="00CB0241" w:rsidRPr="00CB0241" w:rsidRDefault="00CB0241" w:rsidP="00CB0241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rFonts w:ascii="Tahoma" w:hAnsi="Tahoma" w:cs="Tahoma"/>
          <w:b/>
          <w:bCs/>
          <w:color w:val="000000"/>
          <w:sz w:val="32"/>
          <w:szCs w:val="32"/>
          <w:bdr w:val="none" w:sz="0" w:space="0" w:color="auto" w:frame="1"/>
        </w:rPr>
      </w:pPr>
      <w:r w:rsidRPr="00CB0241">
        <w:rPr>
          <w:rFonts w:ascii="Tahoma" w:hAnsi="Tahoma" w:cs="Tahoma"/>
          <w:b/>
          <w:bCs/>
          <w:color w:val="000000"/>
          <w:sz w:val="32"/>
          <w:szCs w:val="32"/>
          <w:bdr w:val="none" w:sz="0" w:space="0" w:color="auto" w:frame="1"/>
        </w:rPr>
        <w:t>CHCPRT025  Identify and report children and young people at risk</w:t>
      </w:r>
    </w:p>
    <w:p w14:paraId="18648215" w14:textId="77777777" w:rsidR="00CB0241" w:rsidRDefault="00CB0241" w:rsidP="00CB0241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entury Gothic" w:hAnsi="Century Gothic"/>
          <w:color w:val="000000"/>
          <w:highlight w:val="yellow"/>
          <w:bdr w:val="none" w:sz="0" w:space="0" w:color="auto" w:frame="1"/>
        </w:rPr>
      </w:pPr>
    </w:p>
    <w:p w14:paraId="75A035AB" w14:textId="77777777" w:rsidR="00CB0241" w:rsidRDefault="00CB0241" w:rsidP="00CB0241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  <w:highlight w:val="yellow"/>
          <w:bdr w:val="none" w:sz="0" w:space="0" w:color="auto" w:frame="1"/>
        </w:rPr>
      </w:pPr>
    </w:p>
    <w:p w14:paraId="2B8BE7B0" w14:textId="7BFE2B10" w:rsidR="00284612" w:rsidRPr="00CB0241" w:rsidRDefault="00284612" w:rsidP="00CB0241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Verdana" w:hAnsi="Verdana"/>
          <w:b/>
          <w:bCs/>
          <w:color w:val="000000"/>
          <w:bdr w:val="none" w:sz="0" w:space="0" w:color="auto" w:frame="1"/>
        </w:rPr>
      </w:pPr>
      <w:r w:rsidRPr="00CB0241">
        <w:rPr>
          <w:rFonts w:ascii="Verdana" w:hAnsi="Verdana"/>
          <w:b/>
          <w:bCs/>
          <w:color w:val="000000"/>
          <w:bdr w:val="none" w:sz="0" w:space="0" w:color="auto" w:frame="1"/>
        </w:rPr>
        <w:t xml:space="preserve">What can I expect to learn </w:t>
      </w:r>
      <w:r w:rsidR="00057184" w:rsidRPr="00CB0241">
        <w:rPr>
          <w:rFonts w:ascii="Verdana" w:hAnsi="Verdana"/>
          <w:b/>
          <w:bCs/>
          <w:color w:val="000000"/>
          <w:bdr w:val="none" w:sz="0" w:space="0" w:color="auto" w:frame="1"/>
        </w:rPr>
        <w:t xml:space="preserve">by </w:t>
      </w:r>
      <w:r w:rsidRPr="00CB0241">
        <w:rPr>
          <w:rFonts w:ascii="Verdana" w:hAnsi="Verdana"/>
          <w:b/>
          <w:bCs/>
          <w:color w:val="000000"/>
          <w:bdr w:val="none" w:sz="0" w:space="0" w:color="auto" w:frame="1"/>
        </w:rPr>
        <w:t>doing this course?</w:t>
      </w:r>
    </w:p>
    <w:p w14:paraId="47BF0EF6" w14:textId="5728D2BC" w:rsidR="004444C5" w:rsidRPr="00CB0241" w:rsidRDefault="00B07B35" w:rsidP="00CB0241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CB0241">
        <w:rPr>
          <w:rFonts w:ascii="Verdana" w:hAnsi="Verdana"/>
          <w:i/>
          <w:iCs/>
          <w:color w:val="000000"/>
          <w:bdr w:val="none" w:sz="0" w:space="0" w:color="auto" w:frame="1"/>
        </w:rPr>
        <w:t>Identify and report children and young people at risk</w:t>
      </w:r>
    </w:p>
    <w:p w14:paraId="7EEF2205" w14:textId="6AEBD625" w:rsidR="00B07B35" w:rsidRPr="00CB0241" w:rsidRDefault="00B07B35" w:rsidP="00CB0241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CB0241">
        <w:rPr>
          <w:rFonts w:ascii="Verdana" w:hAnsi="Verdana"/>
          <w:i/>
          <w:iCs/>
          <w:color w:val="000000"/>
          <w:bdr w:val="none" w:sz="0" w:space="0" w:color="auto" w:frame="1"/>
        </w:rPr>
        <w:t>Learn about the various types of abuse, their signs and indicators</w:t>
      </w:r>
    </w:p>
    <w:p w14:paraId="36F91560" w14:textId="163DA03B" w:rsidR="00B07B35" w:rsidRPr="00CB0241" w:rsidRDefault="00B07B35" w:rsidP="00CB0241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CB0241">
        <w:rPr>
          <w:rFonts w:ascii="Verdana" w:hAnsi="Verdana"/>
          <w:i/>
          <w:iCs/>
          <w:color w:val="000000"/>
          <w:bdr w:val="none" w:sz="0" w:space="0" w:color="auto" w:frame="1"/>
        </w:rPr>
        <w:t>Observing a range of signs and indicators, and being able to identify children at risk (through scenario-based assessments)</w:t>
      </w:r>
    </w:p>
    <w:p w14:paraId="0CB5CB96" w14:textId="5538A7D6" w:rsidR="00B07B35" w:rsidRPr="00CB0241" w:rsidRDefault="00B07B35" w:rsidP="00CB0241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CB0241">
        <w:rPr>
          <w:rFonts w:ascii="Verdana" w:hAnsi="Verdana"/>
          <w:i/>
          <w:iCs/>
          <w:color w:val="000000"/>
          <w:bdr w:val="none" w:sz="0" w:space="0" w:color="auto" w:frame="1"/>
        </w:rPr>
        <w:t>Collate information about signs and indicators of abuse, including disclosure and suspicion whilst complying with your organisation’s policies and procedures and legislation in your State</w:t>
      </w:r>
    </w:p>
    <w:p w14:paraId="1AFE2561" w14:textId="77777777" w:rsidR="004444C5" w:rsidRPr="00CB0241" w:rsidRDefault="00B07B35" w:rsidP="00CB0241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CB0241">
        <w:rPr>
          <w:rFonts w:ascii="Verdana" w:hAnsi="Verdana"/>
          <w:i/>
          <w:iCs/>
          <w:color w:val="000000"/>
          <w:bdr w:val="none" w:sz="0" w:space="0" w:color="auto" w:frame="1"/>
        </w:rPr>
        <w:t>Using a range of techniques to communicate with children and young people in accordance with your organisation’s policies and procedures and legislation in your State – techniques that support and uphold the Core Principles of the UNCRC and Early Childhood Australia’s Code of Ethics.</w:t>
      </w:r>
    </w:p>
    <w:p w14:paraId="2D1B011B" w14:textId="0201FD2B" w:rsidR="00AB2919" w:rsidRPr="00CB0241" w:rsidRDefault="00B07B35" w:rsidP="00CB0241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CB0241">
        <w:rPr>
          <w:rFonts w:ascii="Verdana" w:hAnsi="Verdana"/>
          <w:i/>
          <w:iCs/>
          <w:color w:val="000000"/>
          <w:bdr w:val="none" w:sz="0" w:space="0" w:color="auto" w:frame="1"/>
        </w:rPr>
        <w:t>Report indications of possible risk of harm</w:t>
      </w:r>
    </w:p>
    <w:p w14:paraId="11A7F298" w14:textId="77777777" w:rsidR="00481F9C" w:rsidRPr="00CB0241" w:rsidRDefault="00B07B35" w:rsidP="00CB0241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CB0241">
        <w:rPr>
          <w:rFonts w:ascii="Verdana" w:hAnsi="Verdana"/>
          <w:i/>
          <w:iCs/>
          <w:color w:val="000000"/>
          <w:bdr w:val="none" w:sz="0" w:space="0" w:color="auto" w:frame="1"/>
        </w:rPr>
        <w:t>Complete all documentation in an accurate, factual, non-bias, and non-judgemental way – ensuring privacy and confidentiality are adhered to, in accordance with your organisation’s policies and procedures and legislation in your State</w:t>
      </w:r>
    </w:p>
    <w:p w14:paraId="6C7F88E3" w14:textId="215A0B1A" w:rsidR="00481F9C" w:rsidRPr="00CB0241" w:rsidRDefault="00B07B35" w:rsidP="00CB0241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CB0241">
        <w:rPr>
          <w:rFonts w:ascii="Verdana" w:hAnsi="Verdana"/>
          <w:i/>
          <w:iCs/>
          <w:color w:val="000000"/>
          <w:bdr w:val="none" w:sz="0" w:space="0" w:color="auto" w:frame="1"/>
        </w:rPr>
        <w:t xml:space="preserve">Reporting identified risk of harm indicators, using your </w:t>
      </w:r>
      <w:proofErr w:type="gramStart"/>
      <w:r w:rsidRPr="00CB0241">
        <w:rPr>
          <w:rFonts w:ascii="Verdana" w:hAnsi="Verdana"/>
          <w:i/>
          <w:iCs/>
          <w:color w:val="000000"/>
          <w:bdr w:val="none" w:sz="0" w:space="0" w:color="auto" w:frame="1"/>
        </w:rPr>
        <w:t>State’s</w:t>
      </w:r>
      <w:proofErr w:type="gramEnd"/>
      <w:r w:rsidRPr="00CB0241">
        <w:rPr>
          <w:rFonts w:ascii="Verdana" w:hAnsi="Verdana"/>
          <w:i/>
          <w:iCs/>
          <w:color w:val="000000"/>
          <w:bdr w:val="none" w:sz="0" w:space="0" w:color="auto" w:frame="1"/>
        </w:rPr>
        <w:t xml:space="preserve"> legislation requirements, including digital reporting</w:t>
      </w:r>
    </w:p>
    <w:p w14:paraId="4F0678AA" w14:textId="432F2232" w:rsidR="00481F9C" w:rsidRPr="00CB0241" w:rsidRDefault="00B07B35" w:rsidP="00CB0241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CB0241">
        <w:rPr>
          <w:rFonts w:ascii="Verdana" w:hAnsi="Verdana"/>
          <w:i/>
          <w:iCs/>
          <w:color w:val="000000"/>
          <w:bdr w:val="none" w:sz="0" w:space="0" w:color="auto" w:frame="1"/>
        </w:rPr>
        <w:t>Apply ethical practices in work</w:t>
      </w:r>
      <w:r w:rsidR="00126E0F" w:rsidRPr="00CB0241">
        <w:rPr>
          <w:rFonts w:ascii="Verdana" w:hAnsi="Verdana"/>
          <w:i/>
          <w:iCs/>
          <w:color w:val="000000"/>
          <w:bdr w:val="none" w:sz="0" w:space="0" w:color="auto" w:frame="1"/>
        </w:rPr>
        <w:t>ing</w:t>
      </w:r>
      <w:r w:rsidRPr="00CB0241">
        <w:rPr>
          <w:rFonts w:ascii="Verdana" w:hAnsi="Verdana"/>
          <w:i/>
          <w:iCs/>
          <w:color w:val="000000"/>
          <w:bdr w:val="none" w:sz="0" w:space="0" w:color="auto" w:frame="1"/>
        </w:rPr>
        <w:t xml:space="preserve"> with children and young people</w:t>
      </w:r>
    </w:p>
    <w:p w14:paraId="18B2C2F7" w14:textId="77777777" w:rsidR="00481F9C" w:rsidRPr="00CB0241" w:rsidRDefault="00B07B35" w:rsidP="00CB0241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CB0241">
        <w:rPr>
          <w:rFonts w:ascii="Verdana" w:hAnsi="Verdana"/>
          <w:i/>
          <w:iCs/>
          <w:color w:val="000000"/>
          <w:bdr w:val="none" w:sz="0" w:space="0" w:color="auto" w:frame="1"/>
        </w:rPr>
        <w:t>Acknowledge the rights of children and young people and uphold those rights</w:t>
      </w:r>
    </w:p>
    <w:p w14:paraId="5B6941E2" w14:textId="1668ABEF" w:rsidR="00062013" w:rsidRPr="00CB0241" w:rsidRDefault="00B07B35" w:rsidP="00CB0241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CB0241">
        <w:rPr>
          <w:rFonts w:ascii="Verdana" w:hAnsi="Verdana"/>
          <w:i/>
          <w:iCs/>
          <w:color w:val="000000"/>
          <w:bdr w:val="none" w:sz="0" w:space="0" w:color="auto" w:frame="1"/>
        </w:rPr>
        <w:t>Understand and use ethical practices and professional boundaries when working with children and young people</w:t>
      </w:r>
    </w:p>
    <w:p w14:paraId="1BCDCC69" w14:textId="48989EE1" w:rsidR="00B07B35" w:rsidRPr="00CB0241" w:rsidRDefault="00B07B35" w:rsidP="00CB0241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CB0241">
        <w:rPr>
          <w:rFonts w:ascii="Verdana" w:hAnsi="Verdana"/>
          <w:i/>
          <w:iCs/>
          <w:color w:val="000000"/>
          <w:bdr w:val="none" w:sz="0" w:space="0" w:color="auto" w:frame="1"/>
        </w:rPr>
        <w:t>Identify and report signs and indicators of ethical concerns whilst working with children and young people</w:t>
      </w:r>
    </w:p>
    <w:p w14:paraId="1D1668AE" w14:textId="77777777" w:rsidR="00CB0241" w:rsidRDefault="00CB0241" w:rsidP="00CB0241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i/>
          <w:iCs/>
          <w:color w:val="000000"/>
          <w:bdr w:val="none" w:sz="0" w:space="0" w:color="auto" w:frame="1"/>
        </w:rPr>
      </w:pPr>
    </w:p>
    <w:p w14:paraId="325A0F1D" w14:textId="5C1D0BEA" w:rsidR="00CB0241" w:rsidRPr="00CB0241" w:rsidRDefault="00CB0241" w:rsidP="00CB0241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  <w:bdr w:val="none" w:sz="0" w:space="0" w:color="auto" w:frame="1"/>
        </w:rPr>
        <w:t>Where do I find the course resources and materials?</w:t>
      </w:r>
    </w:p>
    <w:p w14:paraId="7DD4C8A5" w14:textId="116BF970" w:rsidR="00B07B35" w:rsidRPr="00CB0241" w:rsidRDefault="00B07B35" w:rsidP="00CB0241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Verdana" w:hAnsi="Verdana" w:cs="Segoe UI"/>
          <w:color w:val="000000"/>
        </w:rPr>
      </w:pPr>
      <w:r w:rsidRPr="00CB0241">
        <w:rPr>
          <w:rFonts w:ascii="Verdana" w:hAnsi="Verdana" w:cs="Segoe UI"/>
          <w:i/>
          <w:iCs/>
          <w:color w:val="000000"/>
          <w:bdr w:val="none" w:sz="0" w:space="0" w:color="auto" w:frame="1"/>
        </w:rPr>
        <w:t>Once your enrolment is processed, you will receive login credentials to our Learning Management System where you will find; an introduction to the </w:t>
      </w:r>
      <w:r w:rsidRPr="00CB0241">
        <w:rPr>
          <w:rStyle w:val="mark4n5bi7bsr"/>
          <w:rFonts w:ascii="Verdana" w:eastAsiaTheme="majorEastAsia" w:hAnsi="Verdana" w:cs="Segoe UI"/>
          <w:i/>
          <w:iCs/>
          <w:color w:val="000000"/>
          <w:bdr w:val="none" w:sz="0" w:space="0" w:color="auto" w:frame="1"/>
        </w:rPr>
        <w:t>course</w:t>
      </w:r>
      <w:r w:rsidRPr="00CB0241">
        <w:rPr>
          <w:rFonts w:ascii="Verdana" w:hAnsi="Verdana" w:cs="Segoe UI"/>
          <w:i/>
          <w:iCs/>
          <w:color w:val="000000"/>
          <w:bdr w:val="none" w:sz="0" w:space="0" w:color="auto" w:frame="1"/>
        </w:rPr>
        <w:t xml:space="preserve">, instructional videos, links to relevant readings and documents to support your learning. You will also find </w:t>
      </w:r>
      <w:proofErr w:type="gramStart"/>
      <w:r w:rsidRPr="00CB0241">
        <w:rPr>
          <w:rFonts w:ascii="Verdana" w:hAnsi="Verdana" w:cs="Segoe UI"/>
          <w:i/>
          <w:iCs/>
          <w:color w:val="000000"/>
          <w:bdr w:val="none" w:sz="0" w:space="0" w:color="auto" w:frame="1"/>
        </w:rPr>
        <w:t>all of</w:t>
      </w:r>
      <w:proofErr w:type="gramEnd"/>
      <w:r w:rsidRPr="00CB0241">
        <w:rPr>
          <w:rFonts w:ascii="Verdana" w:hAnsi="Verdana" w:cs="Segoe UI"/>
          <w:i/>
          <w:iCs/>
          <w:color w:val="000000"/>
          <w:bdr w:val="none" w:sz="0" w:space="0" w:color="auto" w:frame="1"/>
        </w:rPr>
        <w:t xml:space="preserve"> the assessments in the one place – Your Dashboard</w:t>
      </w:r>
    </w:p>
    <w:p w14:paraId="2580F1D2" w14:textId="77777777" w:rsidR="00CB0241" w:rsidRDefault="00CB0241" w:rsidP="00CB02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Segoe UI"/>
          <w:b/>
          <w:bCs/>
          <w:color w:val="000000"/>
          <w:bdr w:val="none" w:sz="0" w:space="0" w:color="auto" w:frame="1"/>
        </w:rPr>
      </w:pPr>
    </w:p>
    <w:p w14:paraId="6785E75F" w14:textId="1C9BF133" w:rsidR="00CB0241" w:rsidRPr="00CB0241" w:rsidRDefault="00CB0241" w:rsidP="00CB02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Segoe UI"/>
          <w:b/>
          <w:bCs/>
          <w:color w:val="000000"/>
        </w:rPr>
      </w:pPr>
      <w:r>
        <w:rPr>
          <w:rFonts w:ascii="Verdana" w:hAnsi="Verdana" w:cs="Segoe UI"/>
          <w:b/>
          <w:bCs/>
          <w:color w:val="000000"/>
          <w:bdr w:val="none" w:sz="0" w:space="0" w:color="auto" w:frame="1"/>
        </w:rPr>
        <w:t>What assessment method do you use?</w:t>
      </w:r>
    </w:p>
    <w:p w14:paraId="5E00745B" w14:textId="04AC703D" w:rsidR="00B07B35" w:rsidRPr="00CB0241" w:rsidRDefault="00B07B35" w:rsidP="00CB0241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Verdana" w:hAnsi="Verdana" w:cs="Segoe UI"/>
          <w:color w:val="000000"/>
        </w:rPr>
      </w:pPr>
      <w:r w:rsidRPr="00CB0241">
        <w:rPr>
          <w:rFonts w:ascii="Verdana" w:hAnsi="Verdana" w:cs="Segoe UI"/>
          <w:i/>
          <w:iCs/>
          <w:color w:val="000000"/>
          <w:bdr w:val="none" w:sz="0" w:space="0" w:color="auto" w:frame="1"/>
        </w:rPr>
        <w:t>Quizzes – Short answer and multiple choice</w:t>
      </w:r>
    </w:p>
    <w:p w14:paraId="527CB906" w14:textId="77777777" w:rsidR="00B07B35" w:rsidRPr="00CB0241" w:rsidRDefault="00B07B35" w:rsidP="00CB0241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Verdana" w:hAnsi="Verdana" w:cs="Segoe UI"/>
          <w:color w:val="000000"/>
        </w:rPr>
      </w:pPr>
      <w:r w:rsidRPr="00CB0241">
        <w:rPr>
          <w:rFonts w:ascii="Verdana" w:hAnsi="Verdana" w:cs="Segoe UI"/>
          <w:i/>
          <w:iCs/>
          <w:color w:val="000000"/>
          <w:bdr w:val="none" w:sz="0" w:space="0" w:color="auto" w:frame="1"/>
        </w:rPr>
        <w:t>Knowledge Assessment - Short answer and multiple choice</w:t>
      </w:r>
    </w:p>
    <w:p w14:paraId="15D2FF96" w14:textId="77777777" w:rsidR="00B07B35" w:rsidRPr="00CB0241" w:rsidRDefault="00B07B35" w:rsidP="00CB0241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Verdana" w:hAnsi="Verdana" w:cs="Segoe UI"/>
          <w:color w:val="000000"/>
        </w:rPr>
      </w:pPr>
      <w:r w:rsidRPr="00CB0241">
        <w:rPr>
          <w:rFonts w:ascii="Verdana" w:hAnsi="Verdana" w:cs="Segoe UI"/>
          <w:i/>
          <w:iCs/>
          <w:color w:val="000000"/>
          <w:bdr w:val="none" w:sz="0" w:space="0" w:color="auto" w:frame="1"/>
        </w:rPr>
        <w:t>Performance Assessment – Scenario-based questions</w:t>
      </w:r>
    </w:p>
    <w:p w14:paraId="02B9C053" w14:textId="77777777" w:rsidR="00CB0241" w:rsidRDefault="00CB0241" w:rsidP="00CB02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Segoe UI"/>
          <w:i/>
          <w:iCs/>
          <w:color w:val="000000"/>
          <w:bdr w:val="none" w:sz="0" w:space="0" w:color="auto" w:frame="1"/>
        </w:rPr>
      </w:pPr>
    </w:p>
    <w:p w14:paraId="367A98DE" w14:textId="6E64F254" w:rsidR="00CB0241" w:rsidRPr="00CB0241" w:rsidRDefault="00CB0241" w:rsidP="00CB02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Segoe UI"/>
          <w:b/>
          <w:bCs/>
          <w:color w:val="000000"/>
        </w:rPr>
      </w:pPr>
      <w:r>
        <w:rPr>
          <w:rFonts w:ascii="Verdana" w:hAnsi="Verdana" w:cs="Segoe UI"/>
          <w:b/>
          <w:bCs/>
          <w:color w:val="000000"/>
          <w:bdr w:val="none" w:sz="0" w:space="0" w:color="auto" w:frame="1"/>
        </w:rPr>
        <w:t xml:space="preserve">What are the requirements other than satisfactory completing all the assessment? </w:t>
      </w:r>
    </w:p>
    <w:p w14:paraId="12DF194A" w14:textId="40960975" w:rsidR="00B07B35" w:rsidRPr="00CB0241" w:rsidRDefault="007A5C5B" w:rsidP="00CB0241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="Verdana" w:hAnsi="Verdana" w:cs="Segoe UI"/>
          <w:color w:val="000000"/>
        </w:rPr>
      </w:pPr>
      <w:r w:rsidRPr="00CB0241">
        <w:rPr>
          <w:rFonts w:ascii="Verdana" w:hAnsi="Verdana" w:cs="Segoe UI"/>
          <w:i/>
          <w:iCs/>
          <w:color w:val="000000"/>
          <w:bdr w:val="none" w:sz="0" w:space="0" w:color="auto" w:frame="1"/>
        </w:rPr>
        <w:t xml:space="preserve">A </w:t>
      </w:r>
      <w:r w:rsidR="00B07B35" w:rsidRPr="00CB0241">
        <w:rPr>
          <w:rFonts w:ascii="Verdana" w:hAnsi="Verdana" w:cs="Segoe UI"/>
          <w:i/>
          <w:iCs/>
          <w:color w:val="000000"/>
          <w:bdr w:val="none" w:sz="0" w:space="0" w:color="auto" w:frame="1"/>
        </w:rPr>
        <w:t>Workplace Supervisor’s signature and feedback and or/your organisation’s Child Protection Policy</w:t>
      </w:r>
    </w:p>
    <w:p w14:paraId="79ED618D" w14:textId="77777777" w:rsidR="00CB0241" w:rsidRDefault="00CB0241" w:rsidP="00CB02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Segoe UI"/>
          <w:i/>
          <w:iCs/>
          <w:color w:val="000000"/>
          <w:bdr w:val="none" w:sz="0" w:space="0" w:color="auto" w:frame="1"/>
        </w:rPr>
      </w:pPr>
    </w:p>
    <w:p w14:paraId="5F22D2E7" w14:textId="03D780BC" w:rsidR="00CB0241" w:rsidRPr="00CB0241" w:rsidRDefault="00CB0241" w:rsidP="00CB02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Segoe UI"/>
          <w:b/>
          <w:bCs/>
          <w:color w:val="000000"/>
        </w:rPr>
      </w:pPr>
      <w:r>
        <w:rPr>
          <w:rFonts w:ascii="Verdana" w:hAnsi="Verdana" w:cs="Segoe UI"/>
          <w:b/>
          <w:bCs/>
          <w:color w:val="000000"/>
          <w:bdr w:val="none" w:sz="0" w:space="0" w:color="auto" w:frame="1"/>
        </w:rPr>
        <w:t>W</w:t>
      </w:r>
      <w:r w:rsidR="00C375B7">
        <w:rPr>
          <w:rFonts w:ascii="Verdana" w:hAnsi="Verdana" w:cs="Segoe UI"/>
          <w:b/>
          <w:bCs/>
          <w:color w:val="000000"/>
          <w:bdr w:val="none" w:sz="0" w:space="0" w:color="auto" w:frame="1"/>
        </w:rPr>
        <w:t>h</w:t>
      </w:r>
      <w:r>
        <w:rPr>
          <w:rFonts w:ascii="Verdana" w:hAnsi="Verdana" w:cs="Segoe UI"/>
          <w:b/>
          <w:bCs/>
          <w:color w:val="000000"/>
          <w:bdr w:val="none" w:sz="0" w:space="0" w:color="auto" w:frame="1"/>
        </w:rPr>
        <w:t xml:space="preserve">at are the Course Fees? </w:t>
      </w:r>
    </w:p>
    <w:p w14:paraId="5497E1C3" w14:textId="77777777" w:rsidR="00C375B7" w:rsidRPr="00C375B7" w:rsidRDefault="00CB0241" w:rsidP="00CB0241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="Verdana" w:hAnsi="Verdana" w:cs="Segoe UI"/>
          <w:color w:val="000000"/>
        </w:rPr>
      </w:pPr>
      <w:r w:rsidRPr="00CB0241">
        <w:rPr>
          <w:rFonts w:ascii="Verdana" w:hAnsi="Verdana" w:cs="Segoe UI"/>
          <w:i/>
          <w:iCs/>
          <w:color w:val="000000"/>
          <w:bdr w:val="none" w:sz="0" w:space="0" w:color="auto" w:frame="1"/>
        </w:rPr>
        <w:t xml:space="preserve">CHCPRT025 = $160per person online </w:t>
      </w:r>
    </w:p>
    <w:p w14:paraId="56BE1CBF" w14:textId="77777777" w:rsidR="00C375B7" w:rsidRPr="00C375B7" w:rsidRDefault="00CB0241" w:rsidP="00C375B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="Verdana" w:hAnsi="Verdana" w:cs="Segoe UI"/>
          <w:color w:val="000000"/>
        </w:rPr>
      </w:pPr>
      <w:r w:rsidRPr="00CB0241">
        <w:rPr>
          <w:rFonts w:ascii="Verdana" w:hAnsi="Verdana" w:cs="Segoe UI"/>
          <w:i/>
          <w:iCs/>
          <w:color w:val="000000"/>
          <w:bdr w:val="none" w:sz="0" w:space="0" w:color="auto" w:frame="1"/>
        </w:rPr>
        <w:t>CHCPRT001 – CHCPRT025 Gap Assessment = $130.00 online only</w:t>
      </w:r>
    </w:p>
    <w:p w14:paraId="4687DB83" w14:textId="004AF5A3" w:rsidR="00B07B35" w:rsidRPr="00CB0241" w:rsidRDefault="00CB0241" w:rsidP="00C375B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="Verdana" w:hAnsi="Verdana" w:cs="Segoe UI"/>
          <w:color w:val="000000"/>
        </w:rPr>
      </w:pPr>
      <w:r w:rsidRPr="00CB0241">
        <w:rPr>
          <w:rFonts w:ascii="Verdana" w:hAnsi="Verdana" w:cs="Segoe UI"/>
          <w:i/>
          <w:iCs/>
          <w:color w:val="000000"/>
          <w:bdr w:val="none" w:sz="0" w:space="0" w:color="auto" w:frame="1"/>
        </w:rPr>
        <w:t>CHCPRT025 Refresher= $50.00 online only</w:t>
      </w:r>
    </w:p>
    <w:p w14:paraId="64FD0FF9" w14:textId="41B0F557" w:rsidR="00B07B35" w:rsidRDefault="00B07B35" w:rsidP="00CB0241">
      <w:pPr>
        <w:pStyle w:val="NormalWeb"/>
        <w:spacing w:before="0" w:beforeAutospacing="0" w:after="0" w:afterAutospacing="0"/>
        <w:textAlignment w:val="baseline"/>
        <w:rPr>
          <w:rFonts w:ascii="Verdana" w:hAnsi="Verdana" w:cs="Segoe UI"/>
          <w:i/>
          <w:iCs/>
          <w:color w:val="000000"/>
          <w:bdr w:val="none" w:sz="0" w:space="0" w:color="auto" w:frame="1"/>
          <w:shd w:val="clear" w:color="auto" w:fill="FFFF00"/>
        </w:rPr>
      </w:pPr>
    </w:p>
    <w:p w14:paraId="68F4BCDA" w14:textId="01C94B9A" w:rsidR="00C375B7" w:rsidRDefault="00C375B7" w:rsidP="00CB0241">
      <w:pPr>
        <w:pStyle w:val="NormalWeb"/>
        <w:spacing w:before="0" w:beforeAutospacing="0" w:after="0" w:afterAutospacing="0"/>
        <w:textAlignment w:val="baseline"/>
        <w:rPr>
          <w:rFonts w:ascii="Verdana" w:hAnsi="Verdana" w:cs="Segoe UI"/>
          <w:i/>
          <w:iCs/>
          <w:color w:val="000000"/>
          <w:bdr w:val="none" w:sz="0" w:space="0" w:color="auto" w:frame="1"/>
          <w:shd w:val="clear" w:color="auto" w:fill="FFFF00"/>
        </w:rPr>
      </w:pPr>
      <w:r w:rsidRPr="00CB0241">
        <w:rPr>
          <w:rFonts w:ascii="Verdana" w:hAnsi="Verdana" w:cs="Segoe UI"/>
          <w:i/>
          <w:iCs/>
          <w:color w:val="000000"/>
          <w:bdr w:val="none" w:sz="0" w:space="0" w:color="auto" w:frame="1"/>
        </w:rPr>
        <w:t xml:space="preserve">Contact our office on 02 9838 0567 </w:t>
      </w:r>
      <w:r>
        <w:rPr>
          <w:rFonts w:ascii="Verdana" w:hAnsi="Verdana" w:cs="Segoe UI"/>
          <w:i/>
          <w:iCs/>
          <w:color w:val="000000"/>
          <w:bdr w:val="none" w:sz="0" w:space="0" w:color="auto" w:frame="1"/>
        </w:rPr>
        <w:t>for</w:t>
      </w:r>
      <w:r w:rsidRPr="00CB0241">
        <w:rPr>
          <w:rFonts w:ascii="Verdana" w:hAnsi="Verdana" w:cs="Segoe UI"/>
          <w:i/>
          <w:iCs/>
          <w:color w:val="000000"/>
          <w:bdr w:val="none" w:sz="0" w:space="0" w:color="auto" w:frame="1"/>
        </w:rPr>
        <w:t xml:space="preserve"> group bookings</w:t>
      </w:r>
    </w:p>
    <w:p w14:paraId="194BA0CB" w14:textId="77777777" w:rsidR="00C375B7" w:rsidRDefault="00C375B7" w:rsidP="00CB0241">
      <w:pPr>
        <w:pStyle w:val="NormalWeb"/>
        <w:spacing w:before="0" w:beforeAutospacing="0" w:after="0" w:afterAutospacing="0"/>
        <w:textAlignment w:val="baseline"/>
        <w:rPr>
          <w:rFonts w:ascii="Verdana" w:hAnsi="Verdana" w:cs="Segoe UI"/>
          <w:color w:val="000000"/>
        </w:rPr>
      </w:pPr>
    </w:p>
    <w:p w14:paraId="083453F0" w14:textId="0AB8C842" w:rsidR="00C375B7" w:rsidRPr="00C375B7" w:rsidRDefault="00C375B7" w:rsidP="00CB0241">
      <w:pPr>
        <w:pStyle w:val="NormalWeb"/>
        <w:spacing w:before="0" w:beforeAutospacing="0" w:after="0" w:afterAutospacing="0"/>
        <w:textAlignment w:val="baseline"/>
        <w:rPr>
          <w:rFonts w:ascii="Verdana" w:hAnsi="Verdana" w:cs="Segoe UI"/>
          <w:b/>
          <w:bCs/>
          <w:color w:val="000000"/>
        </w:rPr>
      </w:pPr>
      <w:r>
        <w:rPr>
          <w:rFonts w:ascii="Verdana" w:hAnsi="Verdana" w:cs="Segoe UI"/>
          <w:b/>
          <w:bCs/>
          <w:color w:val="000000"/>
        </w:rPr>
        <w:t xml:space="preserve">How long do I have to complete the course? </w:t>
      </w:r>
    </w:p>
    <w:p w14:paraId="3FA18F27" w14:textId="77777777" w:rsidR="00B07B35" w:rsidRPr="00CB0241" w:rsidRDefault="00B07B35" w:rsidP="00C375B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Verdana" w:hAnsi="Verdana" w:cs="Segoe UI"/>
          <w:color w:val="000000"/>
        </w:rPr>
      </w:pPr>
      <w:r w:rsidRPr="00CB0241">
        <w:rPr>
          <w:rFonts w:ascii="Verdana" w:hAnsi="Verdana" w:cs="Segoe UI"/>
          <w:i/>
          <w:iCs/>
          <w:color w:val="000000"/>
          <w:bdr w:val="none" w:sz="0" w:space="0" w:color="auto" w:frame="1"/>
        </w:rPr>
        <w:t>3-months from the date of online enrolment</w:t>
      </w:r>
    </w:p>
    <w:p w14:paraId="37E8EC3C" w14:textId="77777777" w:rsidR="00CB0241" w:rsidRPr="00CB0241" w:rsidRDefault="00CB0241" w:rsidP="00CB0241">
      <w:pPr>
        <w:pStyle w:val="NormalWeb"/>
        <w:shd w:val="clear" w:color="auto" w:fill="FFFFFF"/>
        <w:spacing w:before="0" w:beforeAutospacing="0" w:after="0" w:afterAutospacing="0"/>
        <w:ind w:left="1440"/>
        <w:textAlignment w:val="baseline"/>
        <w:rPr>
          <w:rFonts w:ascii="Verdana" w:hAnsi="Verdana" w:cs="Segoe UI"/>
          <w:color w:val="000000"/>
        </w:rPr>
      </w:pPr>
    </w:p>
    <w:p w14:paraId="40A5ED43" w14:textId="64FB129F" w:rsidR="007A5C5B" w:rsidRPr="00CB0241" w:rsidRDefault="00FC3B8C" w:rsidP="00CB02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Segoe UI"/>
          <w:b/>
          <w:bCs/>
          <w:color w:val="000000"/>
        </w:rPr>
      </w:pPr>
      <w:r w:rsidRPr="00CB0241">
        <w:rPr>
          <w:rFonts w:ascii="Verdana" w:hAnsi="Verdana" w:cs="Segoe UI"/>
          <w:b/>
          <w:bCs/>
          <w:color w:val="000000"/>
          <w:bdr w:val="none" w:sz="0" w:space="0" w:color="auto" w:frame="1"/>
        </w:rPr>
        <w:t>Do I have to do the whole course, or can I just do a refresher?</w:t>
      </w:r>
    </w:p>
    <w:p w14:paraId="7CB53EEF" w14:textId="0B8C3960" w:rsidR="00FC3B8C" w:rsidRPr="00C375B7" w:rsidRDefault="00FC3B8C" w:rsidP="00C375B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Verdana" w:hAnsi="Verdana" w:cs="Segoe UI"/>
          <w:i/>
          <w:iCs/>
          <w:color w:val="000000"/>
        </w:rPr>
      </w:pPr>
      <w:r w:rsidRPr="00C375B7">
        <w:rPr>
          <w:rFonts w:ascii="Verdana" w:hAnsi="Verdana" w:cs="Segoe UI"/>
          <w:i/>
          <w:iCs/>
          <w:color w:val="000000"/>
        </w:rPr>
        <w:t xml:space="preserve">If you have completed the CHCPRT001 </w:t>
      </w:r>
      <w:r w:rsidR="00A31F7E" w:rsidRPr="00C375B7">
        <w:rPr>
          <w:rFonts w:ascii="Verdana" w:hAnsi="Verdana" w:cs="Segoe UI"/>
          <w:i/>
          <w:iCs/>
          <w:color w:val="000000"/>
        </w:rPr>
        <w:t>C</w:t>
      </w:r>
      <w:r w:rsidRPr="00C375B7">
        <w:rPr>
          <w:rFonts w:ascii="Verdana" w:hAnsi="Verdana" w:cs="Segoe UI"/>
          <w:i/>
          <w:iCs/>
          <w:color w:val="000000"/>
        </w:rPr>
        <w:t>ourse (and have a Statement of Attainment that reflects this code)</w:t>
      </w:r>
      <w:r w:rsidR="00A31F7E" w:rsidRPr="00C375B7">
        <w:rPr>
          <w:rFonts w:ascii="Verdana" w:hAnsi="Verdana" w:cs="Segoe UI"/>
          <w:i/>
          <w:iCs/>
          <w:color w:val="000000"/>
        </w:rPr>
        <w:t xml:space="preserve"> in the last 24 months, you will qualify to do our GAP CHCPRT025 Course which is shorter than the full course.</w:t>
      </w:r>
    </w:p>
    <w:p w14:paraId="52250E53" w14:textId="77777777" w:rsidR="00C375B7" w:rsidRDefault="00C375B7" w:rsidP="00C375B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Segoe UI"/>
          <w:color w:val="000000"/>
        </w:rPr>
      </w:pPr>
    </w:p>
    <w:p w14:paraId="30B1191F" w14:textId="1BC15BE1" w:rsidR="00EE237D" w:rsidRPr="00C375B7" w:rsidRDefault="00EE237D" w:rsidP="00C375B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Segoe UI"/>
          <w:b/>
          <w:bCs/>
          <w:color w:val="000000"/>
        </w:rPr>
      </w:pPr>
      <w:r w:rsidRPr="00C375B7">
        <w:rPr>
          <w:rFonts w:ascii="Verdana" w:hAnsi="Verdana" w:cs="Segoe UI"/>
          <w:b/>
          <w:bCs/>
          <w:color w:val="000000"/>
        </w:rPr>
        <w:t xml:space="preserve">Once I submit </w:t>
      </w:r>
      <w:proofErr w:type="gramStart"/>
      <w:r w:rsidRPr="00C375B7">
        <w:rPr>
          <w:rFonts w:ascii="Verdana" w:hAnsi="Verdana" w:cs="Segoe UI"/>
          <w:b/>
          <w:bCs/>
          <w:color w:val="000000"/>
        </w:rPr>
        <w:t>all of</w:t>
      </w:r>
      <w:proofErr w:type="gramEnd"/>
      <w:r w:rsidRPr="00C375B7">
        <w:rPr>
          <w:rFonts w:ascii="Verdana" w:hAnsi="Verdana" w:cs="Segoe UI"/>
          <w:b/>
          <w:bCs/>
          <w:color w:val="000000"/>
        </w:rPr>
        <w:t xml:space="preserve"> my assessments, how soon will they be marked</w:t>
      </w:r>
      <w:r w:rsidR="009C2DCA" w:rsidRPr="00C375B7">
        <w:rPr>
          <w:rFonts w:ascii="Verdana" w:hAnsi="Verdana" w:cs="Segoe UI"/>
          <w:b/>
          <w:bCs/>
          <w:color w:val="000000"/>
        </w:rPr>
        <w:t xml:space="preserve"> and when will I receive my Statement of Attainment?</w:t>
      </w:r>
    </w:p>
    <w:p w14:paraId="4162D9F4" w14:textId="1A546836" w:rsidR="00A90114" w:rsidRPr="00C375B7" w:rsidRDefault="00A90114" w:rsidP="00C375B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Verdana" w:hAnsi="Verdana"/>
          <w:i/>
          <w:iCs/>
          <w:color w:val="242424"/>
        </w:rPr>
      </w:pPr>
      <w:r w:rsidRPr="00C375B7">
        <w:rPr>
          <w:rFonts w:ascii="Verdana" w:hAnsi="Verdana" w:cs="Calibri"/>
          <w:i/>
          <w:iCs/>
          <w:color w:val="000000"/>
          <w:bdr w:val="none" w:sz="0" w:space="0" w:color="auto" w:frame="1"/>
        </w:rPr>
        <w:t>The marking time-frame for all Child Protection courses is generally 10 working days, however we understand that at times you may require your Statement of Attainment more urgently - for compliance or </w:t>
      </w:r>
      <w:r w:rsidRPr="00C375B7">
        <w:rPr>
          <w:rStyle w:val="marksrkkilfoi"/>
          <w:rFonts w:ascii="Verdana" w:eastAsiaTheme="majorEastAsia" w:hAnsi="Verdana" w:cs="Calibri"/>
          <w:i/>
          <w:iCs/>
          <w:color w:val="000000"/>
          <w:bdr w:val="none" w:sz="0" w:space="0" w:color="auto" w:frame="1"/>
        </w:rPr>
        <w:t>contractual</w:t>
      </w:r>
      <w:r w:rsidRPr="00C375B7">
        <w:rPr>
          <w:rFonts w:ascii="Verdana" w:hAnsi="Verdana" w:cs="Calibri"/>
          <w:i/>
          <w:iCs/>
          <w:color w:val="000000"/>
          <w:bdr w:val="none" w:sz="0" w:space="0" w:color="auto" w:frame="1"/>
        </w:rPr>
        <w:t> reasons. If you could please let us know if this is the case, we will endeavour to prioritise the marking of your assessments as soon as possible.</w:t>
      </w:r>
    </w:p>
    <w:p w14:paraId="32B621E7" w14:textId="77777777" w:rsidR="00C375B7" w:rsidRPr="00C375B7" w:rsidRDefault="00C375B7" w:rsidP="00C375B7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42424"/>
        </w:rPr>
      </w:pPr>
    </w:p>
    <w:p w14:paraId="5C06FDF0" w14:textId="7870DE1C" w:rsidR="00A90114" w:rsidRPr="00C375B7" w:rsidRDefault="00A90114" w:rsidP="00C375B7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242424"/>
        </w:rPr>
      </w:pPr>
      <w:r w:rsidRPr="00C375B7">
        <w:rPr>
          <w:rFonts w:ascii="Verdana" w:hAnsi="Verdana" w:cs="Calibri"/>
          <w:b/>
          <w:bCs/>
          <w:color w:val="000000"/>
          <w:bdr w:val="none" w:sz="0" w:space="0" w:color="auto" w:frame="1"/>
        </w:rPr>
        <w:t>How many attempts do I have at these assessments?</w:t>
      </w:r>
    </w:p>
    <w:p w14:paraId="0444ECE2" w14:textId="6A9AA8BC" w:rsidR="00A90114" w:rsidRPr="00C375B7" w:rsidRDefault="00A90114" w:rsidP="00C375B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Verdana" w:hAnsi="Verdana"/>
          <w:i/>
          <w:iCs/>
          <w:color w:val="242424"/>
        </w:rPr>
      </w:pPr>
      <w:r w:rsidRPr="00C375B7">
        <w:rPr>
          <w:rFonts w:ascii="Verdana" w:hAnsi="Verdana"/>
          <w:i/>
          <w:iCs/>
          <w:color w:val="242424"/>
        </w:rPr>
        <w:t xml:space="preserve">You will generally be given 4 </w:t>
      </w:r>
      <w:r w:rsidR="001244D7" w:rsidRPr="00C375B7">
        <w:rPr>
          <w:rFonts w:ascii="Verdana" w:hAnsi="Verdana"/>
          <w:i/>
          <w:iCs/>
          <w:color w:val="242424"/>
        </w:rPr>
        <w:t>attempts;</w:t>
      </w:r>
      <w:r w:rsidRPr="00C375B7">
        <w:rPr>
          <w:rFonts w:ascii="Verdana" w:hAnsi="Verdana"/>
          <w:i/>
          <w:iCs/>
          <w:color w:val="242424"/>
        </w:rPr>
        <w:t xml:space="preserve"> </w:t>
      </w:r>
      <w:r w:rsidR="001244D7" w:rsidRPr="00C375B7">
        <w:rPr>
          <w:rFonts w:ascii="Verdana" w:hAnsi="Verdana"/>
          <w:i/>
          <w:iCs/>
          <w:color w:val="242424"/>
        </w:rPr>
        <w:t>however,</w:t>
      </w:r>
      <w:r w:rsidRPr="00C375B7">
        <w:rPr>
          <w:rFonts w:ascii="Verdana" w:hAnsi="Verdana"/>
          <w:i/>
          <w:iCs/>
          <w:color w:val="242424"/>
        </w:rPr>
        <w:t xml:space="preserve"> we provide you with constructive feedback to support successful resubmissions and therefore it would be unlikely that you will need more</w:t>
      </w:r>
      <w:r w:rsidR="001244D7" w:rsidRPr="00C375B7">
        <w:rPr>
          <w:rFonts w:ascii="Verdana" w:hAnsi="Verdana"/>
          <w:i/>
          <w:iCs/>
          <w:color w:val="242424"/>
        </w:rPr>
        <w:t>.</w:t>
      </w:r>
    </w:p>
    <w:p w14:paraId="5297BB65" w14:textId="77777777" w:rsidR="00C375B7" w:rsidRPr="00C375B7" w:rsidRDefault="00C375B7" w:rsidP="00C375B7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42424"/>
        </w:rPr>
      </w:pPr>
    </w:p>
    <w:p w14:paraId="7B52A6C0" w14:textId="11870500" w:rsidR="001244D7" w:rsidRPr="00C375B7" w:rsidRDefault="001244D7" w:rsidP="00C375B7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242424"/>
        </w:rPr>
      </w:pPr>
      <w:r w:rsidRPr="00C375B7">
        <w:rPr>
          <w:rFonts w:ascii="Verdana" w:hAnsi="Verdana"/>
          <w:b/>
          <w:bCs/>
          <w:color w:val="242424"/>
        </w:rPr>
        <w:t>Who can I contact if I require assistance whilst completing the course?</w:t>
      </w:r>
    </w:p>
    <w:p w14:paraId="2083AC04" w14:textId="38B890F0" w:rsidR="001244D7" w:rsidRPr="00C375B7" w:rsidRDefault="001244D7" w:rsidP="00C375B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Verdana" w:hAnsi="Verdana"/>
          <w:i/>
          <w:iCs/>
          <w:color w:val="242424"/>
        </w:rPr>
      </w:pPr>
      <w:r w:rsidRPr="00C375B7">
        <w:rPr>
          <w:rFonts w:ascii="Verdana" w:hAnsi="Verdana"/>
          <w:i/>
          <w:iCs/>
          <w:color w:val="242424"/>
        </w:rPr>
        <w:t>Upon enrolment you will</w:t>
      </w:r>
      <w:r w:rsidR="00062013" w:rsidRPr="00C375B7">
        <w:rPr>
          <w:rFonts w:ascii="Verdana" w:hAnsi="Verdana"/>
          <w:i/>
          <w:iCs/>
          <w:color w:val="242424"/>
        </w:rPr>
        <w:t xml:space="preserve"> be</w:t>
      </w:r>
      <w:r w:rsidRPr="00C375B7">
        <w:rPr>
          <w:rFonts w:ascii="Verdana" w:hAnsi="Verdana"/>
          <w:i/>
          <w:iCs/>
          <w:color w:val="242424"/>
        </w:rPr>
        <w:t xml:space="preserve"> given the contact details of your Trainer and Assessor.</w:t>
      </w:r>
    </w:p>
    <w:p w14:paraId="30FE2C48" w14:textId="4B720FA9" w:rsidR="00A90114" w:rsidRPr="00CB0241" w:rsidRDefault="00A90114" w:rsidP="00A90114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Verdana" w:hAnsi="Verdana"/>
          <w:color w:val="242424"/>
        </w:rPr>
      </w:pPr>
    </w:p>
    <w:p w14:paraId="33FD8EC1" w14:textId="77777777" w:rsidR="00B07B35" w:rsidRPr="00CB0241" w:rsidRDefault="00B07B35" w:rsidP="00B07B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Segoe UI"/>
          <w:color w:val="000000"/>
        </w:rPr>
      </w:pPr>
      <w:r w:rsidRPr="00CB0241">
        <w:rPr>
          <w:rFonts w:ascii="Verdana" w:hAnsi="Verdana" w:cs="Segoe UI"/>
          <w:color w:val="000000"/>
          <w:bdr w:val="none" w:sz="0" w:space="0" w:color="auto" w:frame="1"/>
        </w:rPr>
        <w:t> </w:t>
      </w:r>
    </w:p>
    <w:p w14:paraId="2B21588C" w14:textId="77777777" w:rsidR="00EB21B5" w:rsidRPr="00CB0241" w:rsidRDefault="00EB21B5">
      <w:pPr>
        <w:rPr>
          <w:rFonts w:ascii="Verdana" w:hAnsi="Verdana"/>
        </w:rPr>
      </w:pPr>
    </w:p>
    <w:sectPr w:rsidR="00EB21B5" w:rsidRPr="00CB024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C3681" w14:textId="77777777" w:rsidR="00EE555C" w:rsidRDefault="00EE555C" w:rsidP="00CB0241">
      <w:r>
        <w:separator/>
      </w:r>
    </w:p>
  </w:endnote>
  <w:endnote w:type="continuationSeparator" w:id="0">
    <w:p w14:paraId="123C30A3" w14:textId="77777777" w:rsidR="00EE555C" w:rsidRDefault="00EE555C" w:rsidP="00CB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04622" w14:textId="77777777" w:rsidR="00EE555C" w:rsidRDefault="00EE555C" w:rsidP="00CB0241">
      <w:r>
        <w:separator/>
      </w:r>
    </w:p>
  </w:footnote>
  <w:footnote w:type="continuationSeparator" w:id="0">
    <w:p w14:paraId="19795B83" w14:textId="77777777" w:rsidR="00EE555C" w:rsidRDefault="00EE555C" w:rsidP="00CB0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FA13F" w14:textId="07051875" w:rsidR="00CB0241" w:rsidRDefault="00CB0241">
    <w:pPr>
      <w:pStyle w:val="Header"/>
    </w:pPr>
    <w:r>
      <w:rPr>
        <w:rFonts w:cs="Arial"/>
        <w:noProof/>
        <w:lang w:eastAsia="en-AU"/>
      </w:rPr>
      <w:drawing>
        <wp:anchor distT="0" distB="0" distL="114300" distR="114300" simplePos="0" relativeHeight="251659264" behindDoc="1" locked="0" layoutInCell="1" allowOverlap="1" wp14:anchorId="6987E6B7" wp14:editId="55463770">
          <wp:simplePos x="0" y="0"/>
          <wp:positionH relativeFrom="margin">
            <wp:posOffset>-666750</wp:posOffset>
          </wp:positionH>
          <wp:positionV relativeFrom="paragraph">
            <wp:posOffset>-219710</wp:posOffset>
          </wp:positionV>
          <wp:extent cx="1638300" cy="723900"/>
          <wp:effectExtent l="0" t="0" r="0" b="0"/>
          <wp:wrapTight wrapText="bothSides">
            <wp:wrapPolygon edited="0">
              <wp:start x="0" y="0"/>
              <wp:lineTo x="0" y="21032"/>
              <wp:lineTo x="21349" y="21032"/>
              <wp:lineTo x="21349" y="0"/>
              <wp:lineTo x="0" y="0"/>
            </wp:wrapPolygon>
          </wp:wrapTight>
          <wp:docPr id="1974490219" name="Picture 1974490219" descr="A logo for a sports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490219" name="Picture 1974490219" descr="A logo for a sports company&#10;&#10;AI-generated content may be incorrect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74" t="10721" b="15205"/>
                  <a:stretch/>
                </pic:blipFill>
                <pic:spPr bwMode="auto">
                  <a:xfrm>
                    <a:off x="0" y="0"/>
                    <a:ext cx="1638300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5099"/>
    <w:multiLevelType w:val="hybridMultilevel"/>
    <w:tmpl w:val="2D0A2E1A"/>
    <w:lvl w:ilvl="0" w:tplc="0C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84859CF"/>
    <w:multiLevelType w:val="hybridMultilevel"/>
    <w:tmpl w:val="3214B49E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350BBF"/>
    <w:multiLevelType w:val="hybridMultilevel"/>
    <w:tmpl w:val="7CD6B9C0"/>
    <w:lvl w:ilvl="0" w:tplc="0C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D587440"/>
    <w:multiLevelType w:val="hybridMultilevel"/>
    <w:tmpl w:val="83A03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7908"/>
    <w:multiLevelType w:val="hybridMultilevel"/>
    <w:tmpl w:val="2A185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974A7"/>
    <w:multiLevelType w:val="hybridMultilevel"/>
    <w:tmpl w:val="7910FF0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17636"/>
    <w:multiLevelType w:val="hybridMultilevel"/>
    <w:tmpl w:val="8BA00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354CA"/>
    <w:multiLevelType w:val="hybridMultilevel"/>
    <w:tmpl w:val="39A8387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D58CC"/>
    <w:multiLevelType w:val="hybridMultilevel"/>
    <w:tmpl w:val="CA500300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E85933"/>
    <w:multiLevelType w:val="hybridMultilevel"/>
    <w:tmpl w:val="984E5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21D2E"/>
    <w:multiLevelType w:val="hybridMultilevel"/>
    <w:tmpl w:val="616287C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D075476"/>
    <w:multiLevelType w:val="hybridMultilevel"/>
    <w:tmpl w:val="1FF4364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00A72"/>
    <w:multiLevelType w:val="hybridMultilevel"/>
    <w:tmpl w:val="B56CA5E2"/>
    <w:lvl w:ilvl="0" w:tplc="2E943EBA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23619"/>
    <w:multiLevelType w:val="hybridMultilevel"/>
    <w:tmpl w:val="3ED034E4"/>
    <w:lvl w:ilvl="0" w:tplc="A2B4617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8BD5662"/>
    <w:multiLevelType w:val="hybridMultilevel"/>
    <w:tmpl w:val="D0A26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F29C2E">
      <w:numFmt w:val="bullet"/>
      <w:lvlText w:val="·"/>
      <w:lvlJc w:val="left"/>
      <w:pPr>
        <w:ind w:left="1760" w:hanging="680"/>
      </w:pPr>
      <w:rPr>
        <w:rFonts w:ascii="Century Gothic" w:eastAsia="Times New Roman" w:hAnsi="Century Gothic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D7F3C"/>
    <w:multiLevelType w:val="hybridMultilevel"/>
    <w:tmpl w:val="ED3A9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0593A"/>
    <w:multiLevelType w:val="hybridMultilevel"/>
    <w:tmpl w:val="030C63D0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CA7823"/>
    <w:multiLevelType w:val="hybridMultilevel"/>
    <w:tmpl w:val="D22EEA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D0639"/>
    <w:multiLevelType w:val="hybridMultilevel"/>
    <w:tmpl w:val="C5583EA0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9118738">
    <w:abstractNumId w:val="13"/>
  </w:num>
  <w:num w:numId="2" w16cid:durableId="1448771430">
    <w:abstractNumId w:val="10"/>
  </w:num>
  <w:num w:numId="3" w16cid:durableId="850408830">
    <w:abstractNumId w:val="14"/>
  </w:num>
  <w:num w:numId="4" w16cid:durableId="750546763">
    <w:abstractNumId w:val="15"/>
  </w:num>
  <w:num w:numId="5" w16cid:durableId="1193882461">
    <w:abstractNumId w:val="6"/>
  </w:num>
  <w:num w:numId="6" w16cid:durableId="2137947218">
    <w:abstractNumId w:val="3"/>
  </w:num>
  <w:num w:numId="7" w16cid:durableId="1270628289">
    <w:abstractNumId w:val="12"/>
  </w:num>
  <w:num w:numId="8" w16cid:durableId="1114248835">
    <w:abstractNumId w:val="9"/>
  </w:num>
  <w:num w:numId="9" w16cid:durableId="2051296750">
    <w:abstractNumId w:val="17"/>
  </w:num>
  <w:num w:numId="10" w16cid:durableId="736823446">
    <w:abstractNumId w:val="4"/>
  </w:num>
  <w:num w:numId="11" w16cid:durableId="868032827">
    <w:abstractNumId w:val="1"/>
  </w:num>
  <w:num w:numId="12" w16cid:durableId="1247762322">
    <w:abstractNumId w:val="8"/>
  </w:num>
  <w:num w:numId="13" w16cid:durableId="385298764">
    <w:abstractNumId w:val="18"/>
  </w:num>
  <w:num w:numId="14" w16cid:durableId="410473019">
    <w:abstractNumId w:val="16"/>
  </w:num>
  <w:num w:numId="15" w16cid:durableId="587886843">
    <w:abstractNumId w:val="2"/>
  </w:num>
  <w:num w:numId="16" w16cid:durableId="2001808785">
    <w:abstractNumId w:val="11"/>
  </w:num>
  <w:num w:numId="17" w16cid:durableId="176626340">
    <w:abstractNumId w:val="7"/>
  </w:num>
  <w:num w:numId="18" w16cid:durableId="998460884">
    <w:abstractNumId w:val="0"/>
  </w:num>
  <w:num w:numId="19" w16cid:durableId="9902576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B35"/>
    <w:rsid w:val="00057184"/>
    <w:rsid w:val="00062013"/>
    <w:rsid w:val="001244D7"/>
    <w:rsid w:val="00126E0F"/>
    <w:rsid w:val="00187D0F"/>
    <w:rsid w:val="00284612"/>
    <w:rsid w:val="00324839"/>
    <w:rsid w:val="004444C5"/>
    <w:rsid w:val="00481F9C"/>
    <w:rsid w:val="004E40A6"/>
    <w:rsid w:val="00524B63"/>
    <w:rsid w:val="007A5C5B"/>
    <w:rsid w:val="00883D6F"/>
    <w:rsid w:val="009C2DCA"/>
    <w:rsid w:val="00A116BA"/>
    <w:rsid w:val="00A24E68"/>
    <w:rsid w:val="00A31F7E"/>
    <w:rsid w:val="00A90114"/>
    <w:rsid w:val="00AB2919"/>
    <w:rsid w:val="00AF6C90"/>
    <w:rsid w:val="00B07B35"/>
    <w:rsid w:val="00C375B7"/>
    <w:rsid w:val="00C551D0"/>
    <w:rsid w:val="00CB0241"/>
    <w:rsid w:val="00E969A3"/>
    <w:rsid w:val="00EB21B5"/>
    <w:rsid w:val="00EC425F"/>
    <w:rsid w:val="00ED2AA9"/>
    <w:rsid w:val="00EE237D"/>
    <w:rsid w:val="00EE555C"/>
    <w:rsid w:val="00F75325"/>
    <w:rsid w:val="00FC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47B99"/>
  <w15:chartTrackingRefBased/>
  <w15:docId w15:val="{25FE112E-B5FE-6546-ADC3-27ACF575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7B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B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B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B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B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B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B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B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B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B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B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B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B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B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B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7B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7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B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7B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7B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7B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7B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7B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B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7B3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07B3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mark4n5bi7bsr">
    <w:name w:val="mark4n5bi7bsr"/>
    <w:basedOn w:val="DefaultParagraphFont"/>
    <w:rsid w:val="00B07B35"/>
  </w:style>
  <w:style w:type="character" w:customStyle="1" w:styleId="marksrkkilfoi">
    <w:name w:val="marksrkkilfoi"/>
    <w:basedOn w:val="DefaultParagraphFont"/>
    <w:rsid w:val="00A90114"/>
  </w:style>
  <w:style w:type="paragraph" w:styleId="Header">
    <w:name w:val="header"/>
    <w:basedOn w:val="Normal"/>
    <w:link w:val="HeaderChar"/>
    <w:uiPriority w:val="99"/>
    <w:unhideWhenUsed/>
    <w:rsid w:val="00CB02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241"/>
  </w:style>
  <w:style w:type="paragraph" w:styleId="Footer">
    <w:name w:val="footer"/>
    <w:basedOn w:val="Normal"/>
    <w:link w:val="FooterChar"/>
    <w:uiPriority w:val="99"/>
    <w:unhideWhenUsed/>
    <w:rsid w:val="00CB02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4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18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72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15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0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6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76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7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3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3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3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Monaghan</dc:creator>
  <cp:keywords/>
  <dc:description/>
  <cp:lastModifiedBy>Lana Wheeler</cp:lastModifiedBy>
  <cp:revision>14</cp:revision>
  <dcterms:created xsi:type="dcterms:W3CDTF">2025-07-08T03:05:00Z</dcterms:created>
  <dcterms:modified xsi:type="dcterms:W3CDTF">2025-07-08T22:46:00Z</dcterms:modified>
</cp:coreProperties>
</file>